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C5994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¡Únete a la emoción y sé parte de nuestra Rifa de 100 Números!</w:t>
      </w:r>
    </w:p>
    <w:p w14:paraId="11B5344C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"La suerte favorece a los valientes"</w:t>
      </w:r>
    </w:p>
    <w:p w14:paraId="6FA3FD8F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¿Te gustaría tener la oportunidad de ganar un premio sorprendente mientras apoyas una causa noble? ¡Entonces, esta es tu oportunidad!</w:t>
      </w:r>
    </w:p>
    <w:p w14:paraId="01433F67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Nos complace invitarte a participar en nuestra Rifa de 100 Números. Con un solo boleto, puedes cambiar tu suerte y ayudar a hacer una diferencia en nuestras vidas.</w:t>
      </w:r>
    </w:p>
    <w:p w14:paraId="0BE40DD7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Detalles de la Rifa:</w:t>
      </w:r>
    </w:p>
    <w:p w14:paraId="46F3A628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Premio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(Indica el premio aquí, ya sea dinero en efectivo, un producto emocionante o cualquier otra cosa que sea atractiva).</w:t>
      </w:r>
    </w:p>
    <w:p w14:paraId="0C3A2297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Costo del boleto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(Especifica el costo por boleto).</w:t>
      </w:r>
    </w:p>
    <w:p w14:paraId="2D4DB2C1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Objetivo de recaudación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(Establece la meta que deseas alcanzar).</w:t>
      </w:r>
    </w:p>
    <w:p w14:paraId="18CF5CEC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¿Por qué unirte?</w:t>
      </w:r>
    </w:p>
    <w:p w14:paraId="662C9629" w14:textId="77777777" w:rsidR="00BF1112" w:rsidRPr="00BF1112" w:rsidRDefault="00BF1112" w:rsidP="00BF1112">
      <w:pPr>
        <w:numPr>
          <w:ilvl w:val="0"/>
          <w:numId w:val="1"/>
        </w:num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Tienes la oportunidad de ganar un premio increíble.</w:t>
      </w:r>
    </w:p>
    <w:p w14:paraId="57898739" w14:textId="77777777" w:rsidR="00BF1112" w:rsidRPr="00BF1112" w:rsidRDefault="00BF1112" w:rsidP="00BF1112">
      <w:pPr>
        <w:numPr>
          <w:ilvl w:val="0"/>
          <w:numId w:val="1"/>
        </w:num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Tu contribución respaldará una causa importante.</w:t>
      </w:r>
    </w:p>
    <w:p w14:paraId="521577DD" w14:textId="77777777" w:rsidR="00BF1112" w:rsidRPr="00BF1112" w:rsidRDefault="00BF1112" w:rsidP="00BF1112">
      <w:pPr>
        <w:numPr>
          <w:ilvl w:val="0"/>
          <w:numId w:val="1"/>
        </w:num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¡Es divertido y emocionante!</w:t>
      </w:r>
    </w:p>
    <w:p w14:paraId="1CA4312E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Recuerda, cada número cuenta. ¡Así que no pierdas esta oportunidad! Compra tu boleto hoy mismo y sé parte de la magia de la Rifa de 100 Números. Quién sabe, podrías ser el ganador.</w:t>
      </w:r>
    </w:p>
    <w:p w14:paraId="61FF67A8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No olvides compartir esta invitación con amigos y familiares. Cuantas más personas participen, más impacto podremos tener en nuestra causa.</w:t>
      </w:r>
    </w:p>
    <w:p w14:paraId="1E388FD8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Fecha del sorteo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(Indica la fecha del sorteo)</w:t>
      </w:r>
    </w:p>
    <w:p w14:paraId="7AF315F3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Hora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(Indica la hora del sorteo)</w:t>
      </w:r>
    </w:p>
    <w:p w14:paraId="5A9E0C3A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b/>
          <w:bCs/>
          <w:kern w:val="0"/>
          <w:lang w:eastAsia="es-ES_tradnl"/>
          <w14:ligatures w14:val="none"/>
        </w:rPr>
        <w:t>Lugar</w:t>
      </w: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: (Especifica si el sorteo será en línea o en un lugar físico)</w:t>
      </w:r>
    </w:p>
    <w:p w14:paraId="7C47FE22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Contáctanos para comprar tu boleto o para obtener más información. ¡No te quedes fuera de esta emocionante oportunidad!</w:t>
      </w:r>
    </w:p>
    <w:p w14:paraId="70ED6239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Únete a nosotros, apoya la causa y ¡deja que la suerte esté de tu lado!</w:t>
      </w:r>
    </w:p>
    <w:p w14:paraId="5DDE18EB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lastRenderedPageBreak/>
        <w:t>¡Esperamos verte en la Rifa de 100 Números!</w:t>
      </w:r>
    </w:p>
    <w:p w14:paraId="2C6EE516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(Información de contacto)</w:t>
      </w:r>
    </w:p>
    <w:p w14:paraId="35573E2E" w14:textId="77777777" w:rsidR="00BF1112" w:rsidRPr="00BF1112" w:rsidRDefault="00BF1112" w:rsidP="00BF1112">
      <w:pPr>
        <w:spacing w:before="100" w:beforeAutospacing="1" w:after="100" w:afterAutospacing="1"/>
        <w:rPr>
          <w:rFonts w:ascii="Montserrat" w:eastAsia="Times New Roman" w:hAnsi="Montserrat" w:cs="Times New Roman"/>
          <w:kern w:val="0"/>
          <w:lang w:eastAsia="es-ES_tradnl"/>
          <w14:ligatures w14:val="none"/>
        </w:rPr>
      </w:pPr>
      <w:r w:rsidRPr="00BF1112">
        <w:rPr>
          <w:rFonts w:ascii="Montserrat" w:eastAsia="Times New Roman" w:hAnsi="Montserrat" w:cs="Times New Roman"/>
          <w:kern w:val="0"/>
          <w:lang w:eastAsia="es-ES_tradnl"/>
          <w14:ligatures w14:val="none"/>
        </w:rPr>
        <w:t>"La suerte favorece a los valientes, pero también a aquellos dispuestos a hac</w:t>
      </w:r>
    </w:p>
    <w:p w14:paraId="0E096417" w14:textId="77777777" w:rsidR="00673F9A" w:rsidRPr="00BF1112" w:rsidRDefault="00673F9A">
      <w:pPr>
        <w:rPr>
          <w:rFonts w:ascii="Montserrat" w:hAnsi="Montserrat"/>
        </w:rPr>
      </w:pPr>
    </w:p>
    <w:sectPr w:rsidR="00673F9A" w:rsidRPr="00BF111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9DB7" w14:textId="77777777" w:rsidR="00BF1112" w:rsidRDefault="00BF1112" w:rsidP="00BF1112">
      <w:r>
        <w:separator/>
      </w:r>
    </w:p>
  </w:endnote>
  <w:endnote w:type="continuationSeparator" w:id="0">
    <w:p w14:paraId="1457D454" w14:textId="77777777" w:rsidR="00BF1112" w:rsidRDefault="00BF1112" w:rsidP="00BF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17E4" w14:textId="77777777" w:rsidR="00BF1112" w:rsidRDefault="00BF1112" w:rsidP="00BF1112">
      <w:r>
        <w:separator/>
      </w:r>
    </w:p>
  </w:footnote>
  <w:footnote w:type="continuationSeparator" w:id="0">
    <w:p w14:paraId="6DA53093" w14:textId="77777777" w:rsidR="00BF1112" w:rsidRDefault="00BF1112" w:rsidP="00BF1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5F8D2" w14:textId="207147B0" w:rsidR="00BF1112" w:rsidRPr="00BF1112" w:rsidRDefault="00BF1112" w:rsidP="00BF1112">
    <w:pPr>
      <w:pStyle w:val="Encabezado"/>
      <w:jc w:val="right"/>
      <w:rPr>
        <w:rFonts w:ascii="Montserrat" w:hAnsi="Montserrat"/>
        <w:sz w:val="36"/>
        <w:szCs w:val="36"/>
        <w:lang w:val="en-US"/>
      </w:rPr>
    </w:pPr>
    <w:r w:rsidRPr="00BF1112">
      <w:rPr>
        <w:rFonts w:ascii="Montserrat" w:hAnsi="Montserrat"/>
        <w:sz w:val="36"/>
        <w:szCs w:val="36"/>
        <w:lang w:val="en-US"/>
      </w:rPr>
      <w:t>www.expresateca.com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3AE5"/>
    <w:multiLevelType w:val="multilevel"/>
    <w:tmpl w:val="2362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77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12"/>
    <w:rsid w:val="003B5E76"/>
    <w:rsid w:val="00673F9A"/>
    <w:rsid w:val="00BF1112"/>
    <w:rsid w:val="00F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8A51B8"/>
  <w15:chartTrackingRefBased/>
  <w15:docId w15:val="{FCC7DA36-B783-FB4F-B385-939A4E1A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111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Textoennegrita">
    <w:name w:val="Strong"/>
    <w:basedOn w:val="Fuentedeprrafopredeter"/>
    <w:uiPriority w:val="22"/>
    <w:qFormat/>
    <w:rsid w:val="00BF1112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F11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1112"/>
  </w:style>
  <w:style w:type="paragraph" w:styleId="Piedepgina">
    <w:name w:val="footer"/>
    <w:basedOn w:val="Normal"/>
    <w:link w:val="PiedepginaCar"/>
    <w:uiPriority w:val="99"/>
    <w:unhideWhenUsed/>
    <w:rsid w:val="00BF11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1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1356</Characters>
  <Application>Microsoft Office Word</Application>
  <DocSecurity>0</DocSecurity>
  <Lines>32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www.expresateca.com</Company>
  <LinksUpToDate>false</LinksUpToDate>
  <CharactersWithSpaces>1603</CharactersWithSpaces>
  <SharedDoc>false</SharedDoc>
  <HyperlinkBase>www.expresateca.com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rifa descargar Word</dc:title>
  <dc:subject/>
  <dc:creator>Expresateca</dc:creator>
  <cp:keywords>Formato para rifas</cp:keywords>
  <dc:description/>
  <cp:lastModifiedBy>Yizet Castaneda</cp:lastModifiedBy>
  <cp:revision>2</cp:revision>
  <dcterms:created xsi:type="dcterms:W3CDTF">2023-09-30T16:34:00Z</dcterms:created>
  <dcterms:modified xsi:type="dcterms:W3CDTF">2023-09-30T16:35:00Z</dcterms:modified>
  <cp:category/>
</cp:coreProperties>
</file>